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1" w:rsidRPr="00135084" w:rsidRDefault="00BB1021" w:rsidP="00BB1021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5084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BB1021" w:rsidRPr="00135084" w:rsidRDefault="00BB1021" w:rsidP="00BB102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35084">
        <w:rPr>
          <w:rFonts w:ascii="Times New Roman" w:hAnsi="Times New Roman"/>
          <w:sz w:val="24"/>
          <w:szCs w:val="24"/>
        </w:rPr>
        <w:t>к приказу МКУ «Управление образования администрации Саянского района»</w:t>
      </w:r>
    </w:p>
    <w:p w:rsidR="00BB1021" w:rsidRPr="00135084" w:rsidRDefault="00BB1021" w:rsidP="00BB102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35084">
        <w:rPr>
          <w:rFonts w:ascii="Times New Roman" w:hAnsi="Times New Roman"/>
          <w:sz w:val="24"/>
          <w:szCs w:val="24"/>
        </w:rPr>
        <w:t>от 05.09.2017  №</w:t>
      </w:r>
      <w:r w:rsidR="00135084">
        <w:rPr>
          <w:rFonts w:ascii="Times New Roman" w:hAnsi="Times New Roman"/>
          <w:sz w:val="24"/>
          <w:szCs w:val="24"/>
        </w:rPr>
        <w:t>164-О</w:t>
      </w:r>
      <w:r w:rsidRPr="00135084">
        <w:rPr>
          <w:rFonts w:ascii="Times New Roman" w:hAnsi="Times New Roman"/>
          <w:sz w:val="24"/>
          <w:szCs w:val="24"/>
        </w:rPr>
        <w:t> </w:t>
      </w:r>
    </w:p>
    <w:p w:rsidR="00BB1021" w:rsidRPr="00BB1021" w:rsidRDefault="00BB1021" w:rsidP="00BB10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Примерный договор о сетевой форме реализации дополнительной общеобразовательной программы «Название»</w:t>
      </w:r>
    </w:p>
    <w:p w:rsidR="00BB1021" w:rsidRPr="00BB1021" w:rsidRDefault="005E1BFD" w:rsidP="00BB1021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E1B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Start"/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.А</w:t>
      </w:r>
      <w:proofErr w:type="gramEnd"/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гинское</w:t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B1021" w:rsidRPr="00BB10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дата составления</w:t>
      </w: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Организация, учреждение (полное название по Уставу), далее - (сокращенное название) в лице директора (Ф.И.О.), действующего на основании Устава, с одной стороны, и учреждение (организация), далее - (сокращенное название), в лице директора (Ф.И.О.), действующего на основании Устава, с другой стороны, далее именуемые Стороны, на основании ФЗ от 29.12.2012 г. «273-ФЗ «Об образовании в Российской Федерации» заключили настоящий договор онижеследующем:</w:t>
      </w:r>
      <w:proofErr w:type="gramEnd"/>
    </w:p>
    <w:p w:rsidR="00BB1021" w:rsidRPr="00BB1021" w:rsidRDefault="00BB1021" w:rsidP="00BB102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I</w:t>
      </w:r>
      <w:r w:rsidRPr="00BB10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Предмет договора </w:t>
      </w: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договора является реализация в сетевой форме дополнительной общеобразовательной программы (название) (далее – программа) уровня (начального общего, основ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общего, среднего 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образования), направленности (техническая, физкультурно-спортивная, художественная, туристско-краеведческая, естественно-научная, социально-педагогическая), продолжительность реализации, возраст обучающихся (Приложение 1).</w:t>
      </w:r>
      <w:proofErr w:type="gramEnd"/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1.2. Настоящий договор определяет структуру, принципы и общие правила отношений Сторон. В процессе реализации программы в сетевой форме и в рамках настоящего договора Стороны могут дополнительно заключить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него.</w:t>
      </w: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Основным координатором программы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Местом реализации программы определяется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ются</w:t>
      </w:r>
      <w:proofErr w:type="spell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Участниками программы являются обучающиеся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proofErr w:type="gramEnd"/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 Саянского района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осуществляется на добровольной основе на основании заявления обучающегося или родителей (законных представителей) на имя руководителей образовательных учреждений реализующих в сетевой форме дополнительную общеобразовательную программу, с предоставлением (медицинской справки о состоянии здоровья, справки о прививках от 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клещевого энцефалита, медицинского полиса) (другое) для (посещения в рамках программы экскурсий, работы на пришкольном участке, нахождения в лагере).</w:t>
      </w:r>
      <w:proofErr w:type="gramEnd"/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По 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окончании 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прохождения программы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выдается (удостоверение, свидетельство, сертификат)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, дающий право на взаимозачет.</w:t>
      </w: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1.6. Реализация программы осуществляется с целью повышения качества основного общего образования, достижения результатов обучающихся в рамках ФГОС.</w:t>
      </w: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1.7. Настоящий договор составлен в 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экземплярах, имеющих одинаковую юридическую силу, по одному для каждой из Сторон.</w:t>
      </w:r>
    </w:p>
    <w:p w:rsidR="00BB1021" w:rsidRPr="00BB1021" w:rsidRDefault="00BB1021" w:rsidP="00BB1021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BB10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Обязательства Сторон</w:t>
      </w: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2.1. Стороны совместно: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2.1.1. Согласовывают учебно-тематический план программы и содержание курсов, модулей, проектов (другое) внутри своих учреждений (организаций) на основании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2.1.2. Обеспечивают необходимые ресурсы по программе (в том числе специалистов, консультантов, экспертов).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2.1.3. Обеспечивают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2.1.4. Обеспечивают повышение квалификации работников, реализующих программу.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2.1.5. Ведут учет прохождения обучающимися программного материала, посещаемость и успеваемость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журнале установленного образца.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2.1.6. Обеспечивают условия соблюдения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техники безопасности, норм С</w:t>
      </w:r>
      <w:r w:rsidR="00E01BB6">
        <w:rPr>
          <w:rFonts w:ascii="Times New Roman" w:eastAsia="Calibri" w:hAnsi="Times New Roman" w:cs="Times New Roman"/>
          <w:sz w:val="28"/>
          <w:szCs w:val="28"/>
          <w:lang w:eastAsia="en-US"/>
        </w:rPr>
        <w:t>анП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иН, пожарной безопасности при реализации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2.1.7. Обеспечивают присутствие специалистов на общих совещаниях по реализации программы.</w:t>
      </w: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 Учреждение (организация):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2.2.1. Обеспечивает реализацию программы в части дистанционного и модульного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сопровождения.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2.2.2. Обеспеч</w:t>
      </w:r>
      <w:r w:rsidR="00E01BB6">
        <w:rPr>
          <w:rFonts w:ascii="Times New Roman" w:eastAsia="Calibri" w:hAnsi="Times New Roman" w:cs="Times New Roman"/>
          <w:sz w:val="28"/>
          <w:szCs w:val="28"/>
          <w:lang w:eastAsia="en-US"/>
        </w:rPr>
        <w:t>ивает разработку (реализацию)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блоков (часте</w:t>
      </w:r>
      <w:r w:rsidR="00E01BB6">
        <w:rPr>
          <w:rFonts w:ascii="Times New Roman" w:eastAsia="Calibri" w:hAnsi="Times New Roman" w:cs="Times New Roman"/>
          <w:sz w:val="28"/>
          <w:szCs w:val="28"/>
          <w:lang w:eastAsia="en-US"/>
        </w:rPr>
        <w:t>й, тем) программы в количестве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2.2.3. Несет финансовую ответственность по реализации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2.2.4. Приобретает расходные материалы.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2.2.5. Разрабатывает дидактические, контрольно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-измерительные материалы 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блоков (частей) программы, проводят мониторинг результативности освоения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2.2.6. Предоставляет следующие ресурсы: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2.2.7. Предоставляет транспорт для доставки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месту проведения блока, части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2.2.8. Готовит отчетные документы по реализации программы по форме (Приложение 2).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макет выдаваемого обучающимся документа об окончании программы (свидетельства, удостоверения, сертификата)), организуют вручение документа обучающимся.</w:t>
      </w:r>
      <w:proofErr w:type="gramEnd"/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2.2.1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. Размещает информацию о ходе реализации программы на сайте своего учреждения, в СМИ.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2.3. Учреждение (организация):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 Обеспечивает набор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программе.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2.3.2. Обеспечивает разработку (реализацию) блоков (частей)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2.3.3. Организует место проведения блоков (частей)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2.3.3. Предоставляет следующие ресурсы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2.3.4. Разрабатывает диагностические и контрольно-измерительные материалы блоков (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частей) </w:t>
      </w:r>
      <w:proofErr w:type="gramEnd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проводят мониторинг результативности освоения программы.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2.3.5. Размещает информацию о ходе реализации программы на сайте своего учреждения, в муниципальных СМИ.</w:t>
      </w:r>
    </w:p>
    <w:p w:rsidR="00BB1021" w:rsidRPr="00BB1021" w:rsidRDefault="00BB1021" w:rsidP="005E1BFD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2.3.6. Обеспечивает оплату труда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1021" w:rsidRPr="00BB1021" w:rsidRDefault="00BB1021" w:rsidP="00BB1021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BB10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Права и ответственность сторон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3.1. Стороны имеют право вносить изменения в условия договора по обоюдному согласию на протяжении всего срока договора.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Каждая из Сторон несет ответственность за невыполнение или ненадлежащее выполнение обязательств, прописанных в части </w:t>
      </w:r>
      <w:r w:rsidRPr="00BB102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договора.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3.2. Сторона, нарушившая свои обя</w:t>
      </w:r>
      <w:r w:rsidR="00E01BB6">
        <w:rPr>
          <w:rFonts w:ascii="Times New Roman" w:eastAsia="Calibri" w:hAnsi="Times New Roman" w:cs="Times New Roman"/>
          <w:sz w:val="28"/>
          <w:szCs w:val="28"/>
          <w:lang w:eastAsia="en-US"/>
        </w:rPr>
        <w:t>зательства, обязуется в срок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сообщить об этом другой стороне и сделать все, от нее зависящее, для устранения нарушений или исключения их повторения.</w:t>
      </w:r>
    </w:p>
    <w:p w:rsidR="00BB1021" w:rsidRPr="00BB1021" w:rsidRDefault="00BB1021" w:rsidP="00BB10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BB10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Срок действия договора</w:t>
      </w:r>
    </w:p>
    <w:p w:rsidR="00BB1021" w:rsidRPr="00BB1021" w:rsidRDefault="00BB1021" w:rsidP="005E1BFD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Настоящий договор вступает в силу с момента подписания его всеми Сторонами и действует </w:t>
      </w:r>
      <w:proofErr w:type="gramStart"/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E01BB6" w:rsidRDefault="00E01BB6" w:rsidP="00BB10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1BB6" w:rsidRDefault="00E01BB6" w:rsidP="00BB10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BB10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изменения и прекращения договора</w:t>
      </w:r>
    </w:p>
    <w:p w:rsidR="00BB1021" w:rsidRPr="00BB1021" w:rsidRDefault="00BB1021" w:rsidP="00BB1021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5.1. Договор может быть изменен, дополнен, расторгнут. Изменения условий договора оформляются письменным соглашением, являющимся неотъемлемой частью настоящего договора, скрепляются подписями и печатями всех Сторон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1021" w:rsidRPr="00BB1021" w:rsidRDefault="00BB1021" w:rsidP="00BB1021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Договор может быть пролонгирован </w:t>
      </w:r>
      <w:r w:rsidR="005E1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следующий срок при условии </w:t>
      </w: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и согласии всех Сторон.</w:t>
      </w:r>
    </w:p>
    <w:p w:rsidR="00BB1021" w:rsidRPr="00BB1021" w:rsidRDefault="00BB1021" w:rsidP="00BB1021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5.2. Расторжение договора допускается по соглашению Сторон, по решению суда, в одностороннем порядке при условии несоблюдения своих обязательств одной из Сторон.</w:t>
      </w:r>
    </w:p>
    <w:p w:rsidR="00BB1021" w:rsidRPr="00BB1021" w:rsidRDefault="00BB1021" w:rsidP="00BB1021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5.3. Сторона, выступающая инициатором расторжения договора, извещает о своем намерении другую Сторону (Стороны) за 14 дней до даты расторжения.</w:t>
      </w:r>
    </w:p>
    <w:p w:rsidR="00BB1021" w:rsidRPr="00BB1021" w:rsidRDefault="00BB1021" w:rsidP="00BB1021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160" w:line="259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  <w:r w:rsidRPr="00BB10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Заключительные (дополнительные) положения</w:t>
      </w:r>
    </w:p>
    <w:p w:rsidR="00BB1021" w:rsidRPr="00BB1021" w:rsidRDefault="00BB1021" w:rsidP="00BB1021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6.1. В случае возникновения споров по вопросам, предусмотренным настоящим договором, стороны должны принять все меры по их разрешению в соответствии с действующим законодательством.</w:t>
      </w:r>
    </w:p>
    <w:p w:rsidR="00BB1021" w:rsidRPr="00BB1021" w:rsidRDefault="00BB1021" w:rsidP="00BB1021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sz w:val="28"/>
          <w:szCs w:val="28"/>
          <w:lang w:eastAsia="en-US"/>
        </w:rPr>
        <w:t>6.2. Настоящий договор считается исчерпанным после выполнения Сторонами всех обязательств и урегулирования всех взаиморасчетов.</w:t>
      </w:r>
    </w:p>
    <w:p w:rsidR="00BB1021" w:rsidRPr="00BB1021" w:rsidRDefault="00BB1021" w:rsidP="00BB1021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160" w:line="259" w:lineRule="auto"/>
        <w:ind w:firstLine="99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02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VII</w:t>
      </w:r>
      <w:r w:rsidRPr="00BB10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Юридические адреса, реквизиты, подписи сторон</w:t>
      </w:r>
    </w:p>
    <w:p w:rsidR="00BB1021" w:rsidRPr="00BB1021" w:rsidRDefault="00BB1021" w:rsidP="00BB1021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021" w:rsidRPr="00BB1021" w:rsidRDefault="00BB1021" w:rsidP="00BB1021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p w:rsidR="00142C80" w:rsidRDefault="00142C80" w:rsidP="00142C80">
      <w:pPr>
        <w:jc w:val="center"/>
        <w:rPr>
          <w:sz w:val="28"/>
          <w:szCs w:val="28"/>
        </w:rPr>
      </w:pPr>
    </w:p>
    <w:sectPr w:rsidR="00142C80" w:rsidSect="00A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BC8"/>
    <w:multiLevelType w:val="hybridMultilevel"/>
    <w:tmpl w:val="686C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BD7"/>
    <w:multiLevelType w:val="hybridMultilevel"/>
    <w:tmpl w:val="F068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E5C29"/>
    <w:multiLevelType w:val="hybridMultilevel"/>
    <w:tmpl w:val="A4F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42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754C1"/>
    <w:multiLevelType w:val="hybridMultilevel"/>
    <w:tmpl w:val="069E41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4535"/>
    <w:multiLevelType w:val="hybridMultilevel"/>
    <w:tmpl w:val="069E41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31CF"/>
    <w:multiLevelType w:val="hybridMultilevel"/>
    <w:tmpl w:val="20B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7B98"/>
    <w:multiLevelType w:val="hybridMultilevel"/>
    <w:tmpl w:val="AA6A2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9D8"/>
    <w:multiLevelType w:val="multilevel"/>
    <w:tmpl w:val="7214E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3503"/>
    <w:rsid w:val="0002077B"/>
    <w:rsid w:val="00051B09"/>
    <w:rsid w:val="0007639A"/>
    <w:rsid w:val="00093373"/>
    <w:rsid w:val="000B1853"/>
    <w:rsid w:val="000B6424"/>
    <w:rsid w:val="000F0522"/>
    <w:rsid w:val="000F3503"/>
    <w:rsid w:val="00127BA3"/>
    <w:rsid w:val="00135084"/>
    <w:rsid w:val="00142C80"/>
    <w:rsid w:val="00145B11"/>
    <w:rsid w:val="001B06D8"/>
    <w:rsid w:val="001C05CB"/>
    <w:rsid w:val="0023711D"/>
    <w:rsid w:val="00246DE5"/>
    <w:rsid w:val="00277869"/>
    <w:rsid w:val="002E771F"/>
    <w:rsid w:val="00307A71"/>
    <w:rsid w:val="00310E01"/>
    <w:rsid w:val="00311CDE"/>
    <w:rsid w:val="003554FB"/>
    <w:rsid w:val="0036021E"/>
    <w:rsid w:val="00362D9A"/>
    <w:rsid w:val="00370FBA"/>
    <w:rsid w:val="00387709"/>
    <w:rsid w:val="00391427"/>
    <w:rsid w:val="003B4CD1"/>
    <w:rsid w:val="003C4ED3"/>
    <w:rsid w:val="003D23FC"/>
    <w:rsid w:val="004158CF"/>
    <w:rsid w:val="00435BCE"/>
    <w:rsid w:val="004E3D83"/>
    <w:rsid w:val="004F536D"/>
    <w:rsid w:val="00551914"/>
    <w:rsid w:val="005929E0"/>
    <w:rsid w:val="00594683"/>
    <w:rsid w:val="005D1F8A"/>
    <w:rsid w:val="005E1BFD"/>
    <w:rsid w:val="005F6161"/>
    <w:rsid w:val="006172BA"/>
    <w:rsid w:val="00620191"/>
    <w:rsid w:val="0067659A"/>
    <w:rsid w:val="00676B75"/>
    <w:rsid w:val="00690B29"/>
    <w:rsid w:val="006B62E8"/>
    <w:rsid w:val="006B6A03"/>
    <w:rsid w:val="006C7B95"/>
    <w:rsid w:val="006F09DD"/>
    <w:rsid w:val="00730855"/>
    <w:rsid w:val="00743B74"/>
    <w:rsid w:val="00744A5C"/>
    <w:rsid w:val="00796CD3"/>
    <w:rsid w:val="007C3BC0"/>
    <w:rsid w:val="007C7420"/>
    <w:rsid w:val="00833384"/>
    <w:rsid w:val="00851C67"/>
    <w:rsid w:val="00855FC7"/>
    <w:rsid w:val="008605BB"/>
    <w:rsid w:val="00870F18"/>
    <w:rsid w:val="00882D29"/>
    <w:rsid w:val="008B2D65"/>
    <w:rsid w:val="008C0E92"/>
    <w:rsid w:val="008D6897"/>
    <w:rsid w:val="00927567"/>
    <w:rsid w:val="00934639"/>
    <w:rsid w:val="009431B8"/>
    <w:rsid w:val="00944C9E"/>
    <w:rsid w:val="00972AAE"/>
    <w:rsid w:val="0099330B"/>
    <w:rsid w:val="00994E85"/>
    <w:rsid w:val="00997136"/>
    <w:rsid w:val="009B3A27"/>
    <w:rsid w:val="009B435D"/>
    <w:rsid w:val="009D00A4"/>
    <w:rsid w:val="009E5034"/>
    <w:rsid w:val="00A35AD2"/>
    <w:rsid w:val="00A62D14"/>
    <w:rsid w:val="00A710DB"/>
    <w:rsid w:val="00A8241E"/>
    <w:rsid w:val="00AB3FDD"/>
    <w:rsid w:val="00AF2312"/>
    <w:rsid w:val="00B35BB5"/>
    <w:rsid w:val="00B63B4D"/>
    <w:rsid w:val="00B67848"/>
    <w:rsid w:val="00B81E67"/>
    <w:rsid w:val="00B95F8B"/>
    <w:rsid w:val="00BA5CF8"/>
    <w:rsid w:val="00BB1021"/>
    <w:rsid w:val="00BE7561"/>
    <w:rsid w:val="00BF23F8"/>
    <w:rsid w:val="00BF559E"/>
    <w:rsid w:val="00C43B4C"/>
    <w:rsid w:val="00C451F8"/>
    <w:rsid w:val="00C81970"/>
    <w:rsid w:val="00D10B6A"/>
    <w:rsid w:val="00D21903"/>
    <w:rsid w:val="00D31F42"/>
    <w:rsid w:val="00D36DDC"/>
    <w:rsid w:val="00D52505"/>
    <w:rsid w:val="00D87AD6"/>
    <w:rsid w:val="00DC35C1"/>
    <w:rsid w:val="00DC7BC9"/>
    <w:rsid w:val="00DE013A"/>
    <w:rsid w:val="00DE3E35"/>
    <w:rsid w:val="00E01BB6"/>
    <w:rsid w:val="00E03621"/>
    <w:rsid w:val="00EA2346"/>
    <w:rsid w:val="00EC0F93"/>
    <w:rsid w:val="00ED0697"/>
    <w:rsid w:val="00EE3F07"/>
    <w:rsid w:val="00F16E6A"/>
    <w:rsid w:val="00F21248"/>
    <w:rsid w:val="00F45900"/>
    <w:rsid w:val="00F77172"/>
    <w:rsid w:val="00F80B8B"/>
    <w:rsid w:val="00F95EDA"/>
    <w:rsid w:val="00FA3821"/>
    <w:rsid w:val="00FA6B64"/>
    <w:rsid w:val="00FD4886"/>
    <w:rsid w:val="00FE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4"/>
  </w:style>
  <w:style w:type="paragraph" w:styleId="1">
    <w:name w:val="heading 1"/>
    <w:basedOn w:val="a"/>
    <w:next w:val="a"/>
    <w:link w:val="10"/>
    <w:qFormat/>
    <w:rsid w:val="00D10B6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10B6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0F3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F35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3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D10B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10B6A"/>
  </w:style>
  <w:style w:type="character" w:customStyle="1" w:styleId="10">
    <w:name w:val="Заголовок 1 Знак"/>
    <w:basedOn w:val="a0"/>
    <w:link w:val="1"/>
    <w:rsid w:val="00D10B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10B6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table" w:styleId="a4">
    <w:name w:val="Table Grid"/>
    <w:basedOn w:val="a1"/>
    <w:uiPriority w:val="59"/>
    <w:rsid w:val="00997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5"/>
    <w:rsid w:val="007C74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5"/>
    <w:rsid w:val="007C7420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B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Пользователь</cp:lastModifiedBy>
  <cp:revision>52</cp:revision>
  <cp:lastPrinted>2017-09-06T06:46:00Z</cp:lastPrinted>
  <dcterms:created xsi:type="dcterms:W3CDTF">2015-07-31T06:52:00Z</dcterms:created>
  <dcterms:modified xsi:type="dcterms:W3CDTF">2018-04-16T10:14:00Z</dcterms:modified>
</cp:coreProperties>
</file>